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DE7" w:rsidRDefault="00AC6C18">
      <w:pPr>
        <w:spacing w:after="248" w:line="259" w:lineRule="auto"/>
        <w:ind w:left="0" w:right="1" w:firstLine="0"/>
        <w:jc w:val="center"/>
      </w:pPr>
      <w:r>
        <w:rPr>
          <w:b/>
        </w:rPr>
        <w:t xml:space="preserve">MEGRENDELŐLAP </w:t>
      </w:r>
    </w:p>
    <w:p w:rsidR="009F1DE7" w:rsidRDefault="00AC6C18">
      <w:pPr>
        <w:spacing w:after="239"/>
        <w:ind w:left="-5" w:right="0"/>
      </w:pPr>
      <w:r>
        <w:t xml:space="preserve">Jelen Megrendelő aláírásával a Megrendelő megrendeli a </w:t>
      </w:r>
      <w:proofErr w:type="spellStart"/>
      <w:r w:rsidR="000A615D">
        <w:t>ViperVision</w:t>
      </w:r>
      <w:proofErr w:type="spellEnd"/>
      <w:r w:rsidR="000A615D">
        <w:t xml:space="preserve"> Kft.</w:t>
      </w:r>
      <w:r>
        <w:t xml:space="preserve"> (</w:t>
      </w:r>
      <w:r w:rsidR="000A615D">
        <w:t>1134</w:t>
      </w:r>
      <w:r>
        <w:t xml:space="preserve"> </w:t>
      </w:r>
      <w:r w:rsidR="000A615D">
        <w:t>Budapest</w:t>
      </w:r>
      <w:r>
        <w:t xml:space="preserve">, </w:t>
      </w:r>
      <w:r w:rsidR="000A615D">
        <w:t>Váci Út</w:t>
      </w:r>
      <w:r>
        <w:t xml:space="preserve"> </w:t>
      </w:r>
      <w:r w:rsidR="000A615D">
        <w:t xml:space="preserve">47/B Ü-1) - </w:t>
      </w:r>
      <w:proofErr w:type="spellStart"/>
      <w:r w:rsidR="000A615D">
        <w:t>tő</w:t>
      </w:r>
      <w:r>
        <w:t>l</w:t>
      </w:r>
      <w:proofErr w:type="spellEnd"/>
      <w:r>
        <w:t xml:space="preserve"> az alábbi terméket a </w:t>
      </w:r>
      <w:proofErr w:type="spellStart"/>
      <w:r>
        <w:t>lentiekben</w:t>
      </w:r>
      <w:proofErr w:type="spellEnd"/>
      <w:r>
        <w:t xml:space="preserve"> meghatározott feltételekkel.  </w:t>
      </w:r>
    </w:p>
    <w:p w:rsidR="009F1DE7" w:rsidRDefault="00AC6C18">
      <w:pPr>
        <w:spacing w:after="214" w:line="259" w:lineRule="auto"/>
        <w:ind w:left="-5" w:right="0"/>
        <w:jc w:val="left"/>
      </w:pPr>
      <w:r>
        <w:rPr>
          <w:b/>
        </w:rPr>
        <w:t xml:space="preserve">Megrendelő adatai:  </w:t>
      </w:r>
    </w:p>
    <w:p w:rsidR="009F1DE7" w:rsidRDefault="00AC6C18">
      <w:pPr>
        <w:ind w:left="730" w:right="0"/>
      </w:pPr>
      <w:r>
        <w:t xml:space="preserve"> Neve</w:t>
      </w:r>
      <w:proofErr w:type="gramStart"/>
      <w:r>
        <w:t xml:space="preserve">:  </w:t>
      </w:r>
      <w:r>
        <w:t>.</w:t>
      </w:r>
      <w:proofErr w:type="gramEnd"/>
      <w:r>
        <w:t xml:space="preserve">.........................................................................................................................  </w:t>
      </w:r>
    </w:p>
    <w:p w:rsidR="009F1DE7" w:rsidRDefault="00AC6C18">
      <w:pPr>
        <w:ind w:left="718" w:right="289"/>
      </w:pPr>
      <w:r>
        <w:t xml:space="preserve"> </w:t>
      </w:r>
      <w:proofErr w:type="gramStart"/>
      <w:r>
        <w:t>Cím :</w:t>
      </w:r>
      <w:proofErr w:type="gramEnd"/>
      <w:r>
        <w:t xml:space="preserve">  ...........................................................................................................................</w:t>
      </w:r>
      <w:r>
        <w:t xml:space="preserve">   E-mail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   Telefon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</w:t>
      </w:r>
      <w:r>
        <w:t xml:space="preserve">.......   </w:t>
      </w:r>
    </w:p>
    <w:p w:rsidR="007F6B17" w:rsidRPr="007645AC" w:rsidRDefault="007F6B17" w:rsidP="007F6B17">
      <w:pPr>
        <w:pStyle w:val="Listaszerbekezds"/>
        <w:tabs>
          <w:tab w:val="left" w:leader="dot" w:pos="8820"/>
        </w:tabs>
        <w:spacing w:before="240"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7645AC">
        <w:rPr>
          <w:rFonts w:ascii="Times New Roman" w:hAnsi="Times New Roman"/>
          <w:b/>
          <w:bCs/>
          <w:sz w:val="24"/>
          <w:szCs w:val="24"/>
        </w:rPr>
        <w:t>Számlázási adatok:</w:t>
      </w:r>
    </w:p>
    <w:p w:rsidR="007F6B17" w:rsidRPr="009E0552" w:rsidRDefault="007F6B17" w:rsidP="007F6B17">
      <w:pPr>
        <w:pStyle w:val="Listaszerbekezds"/>
        <w:tabs>
          <w:tab w:val="left" w:leader="dot" w:pos="8820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Név</w:t>
      </w:r>
      <w:r w:rsidRPr="009E0552">
        <w:rPr>
          <w:rFonts w:ascii="Times New Roman" w:hAnsi="Times New Roman"/>
          <w:sz w:val="24"/>
          <w:szCs w:val="24"/>
        </w:rPr>
        <w:t xml:space="preserve">: </w:t>
      </w:r>
      <w:r w:rsidRPr="009E0552">
        <w:rPr>
          <w:rFonts w:ascii="Times New Roman" w:hAnsi="Times New Roman"/>
          <w:sz w:val="24"/>
          <w:szCs w:val="24"/>
        </w:rPr>
        <w:tab/>
      </w:r>
    </w:p>
    <w:p w:rsidR="007F6B17" w:rsidRPr="009E0552" w:rsidRDefault="007F6B17" w:rsidP="007F6B17">
      <w:pPr>
        <w:pStyle w:val="Listaszerbekezds"/>
        <w:tabs>
          <w:tab w:val="left" w:pos="993"/>
          <w:tab w:val="left" w:leader="dot" w:pos="8820"/>
        </w:tabs>
        <w:spacing w:before="240"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gramStart"/>
      <w:r w:rsidRPr="009E0552">
        <w:rPr>
          <w:rFonts w:ascii="Times New Roman" w:hAnsi="Times New Roman"/>
          <w:sz w:val="24"/>
          <w:szCs w:val="24"/>
        </w:rPr>
        <w:t>Cím :</w:t>
      </w:r>
      <w:proofErr w:type="gramEnd"/>
      <w:r w:rsidRPr="009E0552">
        <w:rPr>
          <w:rFonts w:ascii="Times New Roman" w:hAnsi="Times New Roman"/>
          <w:sz w:val="24"/>
          <w:szCs w:val="24"/>
        </w:rPr>
        <w:t xml:space="preserve"> </w:t>
      </w:r>
      <w:r w:rsidRPr="009E0552">
        <w:rPr>
          <w:rFonts w:ascii="Times New Roman" w:hAnsi="Times New Roman"/>
          <w:sz w:val="24"/>
          <w:szCs w:val="24"/>
        </w:rPr>
        <w:tab/>
      </w:r>
    </w:p>
    <w:p w:rsidR="007F6B17" w:rsidRPr="009E0552" w:rsidRDefault="007F6B17" w:rsidP="007F6B17">
      <w:pPr>
        <w:pStyle w:val="Listaszerbekezds"/>
        <w:tabs>
          <w:tab w:val="left" w:leader="dot" w:pos="8820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Adószám:</w:t>
      </w:r>
      <w:r w:rsidRPr="009E0552">
        <w:rPr>
          <w:rFonts w:ascii="Times New Roman" w:hAnsi="Times New Roman"/>
          <w:sz w:val="24"/>
          <w:szCs w:val="24"/>
        </w:rPr>
        <w:tab/>
      </w:r>
    </w:p>
    <w:p w:rsidR="000A615D" w:rsidRDefault="000A615D">
      <w:pPr>
        <w:ind w:left="718" w:right="289"/>
      </w:pPr>
    </w:p>
    <w:tbl>
      <w:tblPr>
        <w:tblStyle w:val="TableGrid"/>
        <w:tblW w:w="9286" w:type="dxa"/>
        <w:tblInd w:w="-106" w:type="dxa"/>
        <w:tblCellMar>
          <w:top w:w="0" w:type="dxa"/>
          <w:left w:w="106" w:type="dxa"/>
          <w:bottom w:w="8" w:type="dxa"/>
          <w:right w:w="49" w:type="dxa"/>
        </w:tblCellMar>
        <w:tblLook w:val="04A0" w:firstRow="1" w:lastRow="0" w:firstColumn="1" w:lastColumn="0" w:noHBand="0" w:noVBand="1"/>
      </w:tblPr>
      <w:tblGrid>
        <w:gridCol w:w="4360"/>
        <w:gridCol w:w="1235"/>
        <w:gridCol w:w="1090"/>
        <w:gridCol w:w="1163"/>
        <w:gridCol w:w="1438"/>
      </w:tblGrid>
      <w:tr w:rsidR="009F1DE7">
        <w:trPr>
          <w:trHeight w:val="805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1DE7" w:rsidRDefault="00AC6C18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Termék megnevezés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1DE7" w:rsidRDefault="00AC6C1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Menny. egység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E7" w:rsidRDefault="00AC6C18">
            <w:pPr>
              <w:spacing w:after="0" w:line="259" w:lineRule="auto"/>
              <w:ind w:left="48" w:right="0" w:firstLine="0"/>
              <w:jc w:val="left"/>
            </w:pPr>
            <w:r>
              <w:rPr>
                <w:b/>
              </w:rPr>
              <w:t xml:space="preserve">Menny.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1DE7" w:rsidRDefault="00AC6C18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Egységár </w:t>
            </w:r>
          </w:p>
          <w:p w:rsidR="009F1DE7" w:rsidRDefault="00AC6C18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(Ft)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E7" w:rsidRDefault="00AC6C18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Összesen </w:t>
            </w:r>
          </w:p>
          <w:p w:rsidR="009F1DE7" w:rsidRDefault="00AC6C18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(Ft)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F1DE7">
        <w:trPr>
          <w:trHeight w:val="526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1DE7" w:rsidRDefault="00AC6C1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1DE7" w:rsidRDefault="00AC6C18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1DE7" w:rsidRDefault="00AC6C1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1DE7" w:rsidRDefault="00AC6C1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1DE7" w:rsidRDefault="00AC6C1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F1DE7">
        <w:trPr>
          <w:trHeight w:val="526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1DE7" w:rsidRDefault="00AC6C1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1DE7" w:rsidRDefault="00AC6C18">
            <w:pPr>
              <w:spacing w:after="0" w:line="259" w:lineRule="auto"/>
              <w:ind w:left="0" w:right="1" w:firstLine="0"/>
              <w:jc w:val="right"/>
            </w:pPr>
            <w: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1DE7" w:rsidRDefault="00AC6C1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1DE7" w:rsidRDefault="00AC6C1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1DE7" w:rsidRDefault="00AC6C1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F1DE7">
        <w:trPr>
          <w:trHeight w:val="526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1DE7" w:rsidRDefault="00AC6C1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1DE7" w:rsidRDefault="00AC6C18">
            <w:pPr>
              <w:spacing w:after="0" w:line="259" w:lineRule="auto"/>
              <w:ind w:left="0" w:right="1" w:firstLine="0"/>
              <w:jc w:val="right"/>
            </w:pPr>
            <w: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1DE7" w:rsidRDefault="00AC6C1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1DE7" w:rsidRDefault="00AC6C1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1DE7" w:rsidRDefault="00AC6C1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F1DE7">
        <w:trPr>
          <w:trHeight w:val="527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1DE7" w:rsidRDefault="00AC6C1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1DE7" w:rsidRDefault="00AC6C18">
            <w:pPr>
              <w:spacing w:after="0" w:line="259" w:lineRule="auto"/>
              <w:ind w:left="0" w:right="1" w:firstLine="0"/>
              <w:jc w:val="right"/>
            </w:pPr>
            <w: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1DE7" w:rsidRDefault="00AC6C1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1DE7" w:rsidRDefault="00AC6C1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1DE7" w:rsidRDefault="00AC6C1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F1DE7">
        <w:trPr>
          <w:trHeight w:val="524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9F1DE7" w:rsidRDefault="00AC6C1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ÖSSZESEN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9F1DE7" w:rsidRDefault="00AC6C18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9F1DE7" w:rsidRDefault="00AC6C1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9F1DE7" w:rsidRDefault="00AC6C1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9F1DE7" w:rsidRDefault="00AC6C18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9F1DE7" w:rsidRDefault="00AC6C18">
      <w:pPr>
        <w:tabs>
          <w:tab w:val="center" w:pos="7001"/>
        </w:tabs>
        <w:spacing w:after="0" w:line="259" w:lineRule="auto"/>
        <w:ind w:left="0" w:right="0" w:firstLine="0"/>
        <w:jc w:val="left"/>
      </w:pPr>
      <w:r>
        <w:t xml:space="preserve"> </w:t>
      </w:r>
      <w:r>
        <w:tab/>
      </w:r>
      <w:r>
        <w:rPr>
          <w:sz w:val="20"/>
        </w:rPr>
        <w:t xml:space="preserve">*a sorok szükség szerint </w:t>
      </w:r>
      <w:proofErr w:type="spellStart"/>
      <w:r>
        <w:rPr>
          <w:sz w:val="20"/>
        </w:rPr>
        <w:t>bővíthetőek</w:t>
      </w:r>
      <w:proofErr w:type="spellEnd"/>
      <w:r>
        <w:rPr>
          <w:sz w:val="20"/>
        </w:rPr>
        <w:t xml:space="preserve"> </w:t>
      </w:r>
    </w:p>
    <w:p w:rsidR="009F1DE7" w:rsidRDefault="00AC6C18">
      <w:pPr>
        <w:spacing w:after="248"/>
        <w:ind w:left="-5" w:right="0"/>
      </w:pPr>
      <w:r>
        <w:t xml:space="preserve">A termékek mellett feltüntetett árak bruttó árak, tartalmazzák az Általános Forgalmi Adót (ÁFÁ-t). </w:t>
      </w:r>
    </w:p>
    <w:p w:rsidR="009F1DE7" w:rsidRDefault="00AC6C18">
      <w:pPr>
        <w:ind w:left="-5" w:right="0"/>
      </w:pPr>
      <w:r>
        <w:t xml:space="preserve">A megrendelések esetén szállítási költséget számolunk fel, amelynek összegét a megrendelés visszaigazolása során ismertetünk. </w:t>
      </w:r>
    </w:p>
    <w:p w:rsidR="009F1DE7" w:rsidRDefault="00AC6C18" w:rsidP="00F940B0">
      <w:pPr>
        <w:spacing w:after="231" w:line="259" w:lineRule="auto"/>
        <w:ind w:left="0" w:right="0" w:firstLine="0"/>
        <w:jc w:val="left"/>
      </w:pPr>
      <w:r>
        <w:t xml:space="preserve"> </w:t>
      </w:r>
    </w:p>
    <w:p w:rsidR="000A615D" w:rsidRDefault="000A615D" w:rsidP="000A615D">
      <w:pPr>
        <w:spacing w:after="0" w:line="240" w:lineRule="auto"/>
        <w:rPr>
          <w:b/>
          <w:szCs w:val="24"/>
        </w:rPr>
      </w:pPr>
      <w:r w:rsidRPr="009E0552">
        <w:rPr>
          <w:b/>
          <w:szCs w:val="24"/>
        </w:rPr>
        <w:t>Átvétel módja</w:t>
      </w:r>
      <w:r>
        <w:rPr>
          <w:b/>
          <w:szCs w:val="24"/>
        </w:rPr>
        <w:t xml:space="preserve"> (kérjük x-el jelezze)</w:t>
      </w:r>
    </w:p>
    <w:p w:rsidR="000A615D" w:rsidRPr="009E0552" w:rsidRDefault="000A615D" w:rsidP="000A615D">
      <w:pPr>
        <w:spacing w:after="0" w:line="240" w:lineRule="auto"/>
        <w:rPr>
          <w:b/>
          <w:szCs w:val="24"/>
        </w:rPr>
      </w:pPr>
    </w:p>
    <w:p w:rsidR="000A615D" w:rsidRDefault="000A615D" w:rsidP="000A615D">
      <w:pPr>
        <w:spacing w:after="0" w:line="240" w:lineRule="auto"/>
        <w:ind w:left="1418"/>
        <w:rPr>
          <w:rStyle w:val="a"/>
          <w:b/>
          <w:szCs w:val="24"/>
        </w:rPr>
      </w:pPr>
      <w:r>
        <w:rPr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1905</wp:posOffset>
                </wp:positionV>
                <wp:extent cx="261620" cy="278130"/>
                <wp:effectExtent l="10160" t="11430" r="13970" b="5715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6D4D6" id="Téglalap 2" o:spid="_x0000_s1026" style="position:absolute;margin-left:22.55pt;margin-top:.15pt;width:20.6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"/>
            </w:pict>
          </mc:Fallback>
        </mc:AlternateContent>
      </w:r>
      <w:r>
        <w:rPr>
          <w:rStyle w:val="a"/>
          <w:b/>
          <w:szCs w:val="24"/>
        </w:rPr>
        <w:t xml:space="preserve">Személyes átvétel </w:t>
      </w:r>
      <w:r>
        <w:rPr>
          <w:rStyle w:val="a"/>
          <w:b/>
          <w:szCs w:val="24"/>
        </w:rPr>
        <w:t>telepítéskor</w:t>
      </w:r>
    </w:p>
    <w:p w:rsidR="000A615D" w:rsidRDefault="000A615D" w:rsidP="000A615D">
      <w:pPr>
        <w:spacing w:after="0" w:line="240" w:lineRule="auto"/>
        <w:ind w:left="1418"/>
        <w:rPr>
          <w:rStyle w:val="a"/>
          <w:b/>
          <w:szCs w:val="24"/>
        </w:rPr>
      </w:pPr>
    </w:p>
    <w:p w:rsidR="000A615D" w:rsidRDefault="000A615D" w:rsidP="000A615D">
      <w:pPr>
        <w:spacing w:after="0" w:line="240" w:lineRule="auto"/>
        <w:ind w:left="1418"/>
        <w:rPr>
          <w:rStyle w:val="a"/>
          <w:b/>
          <w:szCs w:val="24"/>
        </w:rPr>
      </w:pPr>
    </w:p>
    <w:p w:rsidR="000A615D" w:rsidRDefault="000A615D" w:rsidP="000A615D">
      <w:pPr>
        <w:spacing w:after="0" w:line="240" w:lineRule="auto"/>
        <w:ind w:left="1418"/>
        <w:rPr>
          <w:rStyle w:val="a"/>
          <w:b/>
          <w:szCs w:val="24"/>
        </w:rPr>
      </w:pPr>
      <w:r>
        <w:rPr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15240</wp:posOffset>
                </wp:positionV>
                <wp:extent cx="261620" cy="270510"/>
                <wp:effectExtent l="10160" t="5715" r="13970" b="9525"/>
                <wp:wrapNone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EC17B" id="Téglalap 1" o:spid="_x0000_s1026" style="position:absolute;margin-left:22.55pt;margin-top:1.2pt;width:20.6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"/>
            </w:pict>
          </mc:Fallback>
        </mc:AlternateContent>
      </w:r>
      <w:r w:rsidRPr="009E0552">
        <w:rPr>
          <w:rStyle w:val="a"/>
          <w:b/>
          <w:szCs w:val="24"/>
        </w:rPr>
        <w:t xml:space="preserve">A </w:t>
      </w:r>
      <w:r>
        <w:rPr>
          <w:rStyle w:val="a"/>
          <w:b/>
          <w:szCs w:val="24"/>
        </w:rPr>
        <w:t>GLS vagy más futárszolgálattal történő átvétel</w:t>
      </w:r>
    </w:p>
    <w:p w:rsidR="00F940B0" w:rsidRDefault="00F940B0" w:rsidP="000A615D">
      <w:pPr>
        <w:spacing w:after="0" w:line="240" w:lineRule="auto"/>
        <w:ind w:left="1418"/>
        <w:rPr>
          <w:rStyle w:val="a"/>
          <w:b/>
          <w:szCs w:val="24"/>
        </w:rPr>
      </w:pPr>
    </w:p>
    <w:p w:rsidR="00F940B0" w:rsidRDefault="00F940B0" w:rsidP="000A615D">
      <w:pPr>
        <w:spacing w:after="0" w:line="240" w:lineRule="auto"/>
        <w:ind w:left="1418"/>
        <w:rPr>
          <w:rStyle w:val="a"/>
          <w:b/>
          <w:szCs w:val="24"/>
        </w:rPr>
      </w:pPr>
    </w:p>
    <w:p w:rsidR="000A615D" w:rsidRDefault="000A615D" w:rsidP="000A615D">
      <w:pPr>
        <w:spacing w:after="0" w:line="240" w:lineRule="auto"/>
        <w:ind w:left="1418"/>
        <w:rPr>
          <w:rStyle w:val="a"/>
          <w:b/>
          <w:szCs w:val="24"/>
        </w:rPr>
      </w:pPr>
    </w:p>
    <w:p w:rsidR="00E33289" w:rsidRDefault="00E33289" w:rsidP="000A615D">
      <w:pPr>
        <w:spacing w:after="0" w:line="240" w:lineRule="auto"/>
        <w:ind w:left="1418"/>
        <w:rPr>
          <w:rStyle w:val="a"/>
          <w:b/>
          <w:szCs w:val="24"/>
        </w:rPr>
      </w:pPr>
    </w:p>
    <w:p w:rsidR="00E33289" w:rsidRDefault="00E33289" w:rsidP="000A615D">
      <w:pPr>
        <w:spacing w:after="0" w:line="240" w:lineRule="auto"/>
        <w:ind w:left="1418"/>
        <w:rPr>
          <w:rStyle w:val="a"/>
          <w:b/>
          <w:szCs w:val="24"/>
        </w:rPr>
      </w:pPr>
    </w:p>
    <w:p w:rsidR="00E33289" w:rsidRPr="009E0552" w:rsidRDefault="00E33289" w:rsidP="000A615D">
      <w:pPr>
        <w:spacing w:after="0" w:line="240" w:lineRule="auto"/>
        <w:ind w:left="1418"/>
        <w:rPr>
          <w:rStyle w:val="a"/>
          <w:b/>
          <w:szCs w:val="24"/>
        </w:rPr>
      </w:pPr>
    </w:p>
    <w:p w:rsidR="009F1DE7" w:rsidRDefault="00AC6C18">
      <w:pPr>
        <w:spacing w:after="253" w:line="259" w:lineRule="auto"/>
        <w:ind w:left="-5" w:right="0"/>
        <w:jc w:val="left"/>
      </w:pPr>
      <w:r>
        <w:rPr>
          <w:b/>
        </w:rPr>
        <w:lastRenderedPageBreak/>
        <w:t xml:space="preserve">Fizetési feltételek </w:t>
      </w:r>
    </w:p>
    <w:p w:rsidR="009F1DE7" w:rsidRDefault="00AC6C18">
      <w:pPr>
        <w:spacing w:after="246"/>
        <w:ind w:left="-5" w:right="0"/>
      </w:pPr>
      <w:r>
        <w:t xml:space="preserve">Megrendelő kötelezettséget vállal arra, hogy a megrendelés visszaigazolásának napjától számított legfeljebb 5 munkanapon belül a </w:t>
      </w:r>
      <w:r w:rsidR="000A615D">
        <w:t>megrendelt berendezés</w:t>
      </w:r>
      <w:r>
        <w:t xml:space="preserve"> árát + a szállítási költséget </w:t>
      </w:r>
      <w:r>
        <w:t xml:space="preserve">átutalással a </w:t>
      </w:r>
      <w:proofErr w:type="spellStart"/>
      <w:r w:rsidR="000A615D">
        <w:t>ViperVision</w:t>
      </w:r>
      <w:proofErr w:type="spellEnd"/>
      <w:r>
        <w:t xml:space="preserve"> </w:t>
      </w:r>
      <w:r w:rsidR="00E33289">
        <w:rPr>
          <w:b/>
          <w:color w:val="222222"/>
        </w:rPr>
        <w:t>IBAN: HU76 1170 4007 2206 3115</w:t>
      </w:r>
      <w:r>
        <w:rPr>
          <w:b/>
          <w:color w:val="222222"/>
        </w:rPr>
        <w:t xml:space="preserve"> 0000 0000</w:t>
      </w:r>
      <w:r>
        <w:t xml:space="preserve"> számú </w:t>
      </w:r>
      <w:r>
        <w:rPr>
          <w:b/>
        </w:rPr>
        <w:t>bankszámlájára</w:t>
      </w:r>
      <w:r>
        <w:t xml:space="preserve"> </w:t>
      </w:r>
      <w:r w:rsidR="00F940B0">
        <w:t xml:space="preserve">vagy azt a megbeszéltek alapján </w:t>
      </w:r>
      <w:r>
        <w:t xml:space="preserve">megfizeti. Megrendelő tudomásul veszi, hogy ennek elmulasztása esetén a </w:t>
      </w:r>
      <w:proofErr w:type="spellStart"/>
      <w:r w:rsidR="00F940B0">
        <w:t>ViperVision</w:t>
      </w:r>
      <w:proofErr w:type="spellEnd"/>
      <w:r w:rsidR="00F940B0">
        <w:t xml:space="preserve"> Kft.</w:t>
      </w:r>
      <w:r>
        <w:t xml:space="preserve"> a megrendelés teljesítésétől elá</w:t>
      </w:r>
      <w:r>
        <w:t xml:space="preserve">llhat. </w:t>
      </w:r>
    </w:p>
    <w:p w:rsidR="009F1DE7" w:rsidRDefault="00AC6C18">
      <w:pPr>
        <w:spacing w:after="235" w:line="245" w:lineRule="auto"/>
        <w:ind w:left="0" w:right="0" w:firstLine="0"/>
        <w:jc w:val="center"/>
      </w:pPr>
      <w:r>
        <w:t>A megrendelőlapot, és az átutalásról készült visszaiga</w:t>
      </w:r>
      <w:r>
        <w:t xml:space="preserve">zolást kérjük elküldeni e-mail-en </w:t>
      </w:r>
      <w:proofErr w:type="gramStart"/>
      <w:r>
        <w:t>a</w:t>
      </w:r>
      <w:proofErr w:type="gramEnd"/>
      <w:r>
        <w:t xml:space="preserve"> </w:t>
      </w:r>
      <w:r w:rsidR="00F940B0">
        <w:rPr>
          <w:color w:val="0000FF"/>
          <w:u w:val="single" w:color="0000FF"/>
        </w:rPr>
        <w:t>info</w:t>
      </w:r>
      <w:r>
        <w:rPr>
          <w:color w:val="0000FF"/>
          <w:u w:val="single" w:color="0000FF"/>
        </w:rPr>
        <w:t>@</w:t>
      </w:r>
      <w:r w:rsidR="00F940B0">
        <w:rPr>
          <w:color w:val="0000FF"/>
          <w:u w:val="single" w:color="0000FF"/>
        </w:rPr>
        <w:t>vipervision</w:t>
      </w:r>
      <w:r>
        <w:rPr>
          <w:color w:val="0000FF"/>
          <w:u w:val="single" w:color="0000FF"/>
        </w:rPr>
        <w:t>.hu</w:t>
      </w:r>
      <w:r>
        <w:t xml:space="preserve"> címre. </w:t>
      </w:r>
    </w:p>
    <w:p w:rsidR="009F1DE7" w:rsidRDefault="00AC6C18">
      <w:pPr>
        <w:spacing w:after="252"/>
        <w:ind w:left="-5" w:right="0"/>
      </w:pPr>
      <w:proofErr w:type="gramStart"/>
      <w:r>
        <w:t>Dátum</w:t>
      </w:r>
      <w:proofErr w:type="gramEnd"/>
      <w:r>
        <w:t xml:space="preserve">:  ...................... , ...................................... </w:t>
      </w:r>
    </w:p>
    <w:p w:rsidR="00F940B0" w:rsidRDefault="00F940B0">
      <w:pPr>
        <w:spacing w:after="252"/>
        <w:ind w:left="-5" w:right="0"/>
      </w:pPr>
    </w:p>
    <w:p w:rsidR="009F1DE7" w:rsidRDefault="00AC6C18">
      <w:pPr>
        <w:tabs>
          <w:tab w:val="center" w:pos="3560"/>
        </w:tabs>
        <w:spacing w:after="218"/>
        <w:ind w:left="-15" w:right="0" w:firstLine="0"/>
        <w:jc w:val="left"/>
      </w:pPr>
      <w:r>
        <w:t xml:space="preserve"> </w:t>
      </w:r>
      <w:r>
        <w:tab/>
        <w:t>Megrendelő aláírása</w:t>
      </w:r>
      <w:r w:rsidR="00F940B0">
        <w:t xml:space="preserve"> és pecséte</w:t>
      </w:r>
      <w:bookmarkStart w:id="0" w:name="_GoBack"/>
      <w:bookmarkEnd w:id="0"/>
      <w:r>
        <w:t xml:space="preserve">: </w:t>
      </w:r>
    </w:p>
    <w:p w:rsidR="009F1DE7" w:rsidRDefault="00AC6C18">
      <w:pPr>
        <w:tabs>
          <w:tab w:val="right" w:pos="9074"/>
        </w:tabs>
        <w:spacing w:after="214" w:line="259" w:lineRule="auto"/>
        <w:ind w:left="-15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.................................................................  </w:t>
      </w:r>
    </w:p>
    <w:sectPr w:rsidR="009F1DE7">
      <w:footerReference w:type="default" r:id="rId6"/>
      <w:pgSz w:w="11906" w:h="16838"/>
      <w:pgMar w:top="1440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C18" w:rsidRDefault="00AC6C18" w:rsidP="00F940B0">
      <w:pPr>
        <w:spacing w:after="0" w:line="240" w:lineRule="auto"/>
      </w:pPr>
      <w:r>
        <w:separator/>
      </w:r>
    </w:p>
  </w:endnote>
  <w:endnote w:type="continuationSeparator" w:id="0">
    <w:p w:rsidR="00AC6C18" w:rsidRDefault="00AC6C18" w:rsidP="00F9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2645470"/>
      <w:docPartObj>
        <w:docPartGallery w:val="Page Numbers (Bottom of Page)"/>
        <w:docPartUnique/>
      </w:docPartObj>
    </w:sdtPr>
    <w:sdtContent>
      <w:p w:rsidR="00F940B0" w:rsidRDefault="00F940B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940B0" w:rsidRDefault="00F940B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C18" w:rsidRDefault="00AC6C18" w:rsidP="00F940B0">
      <w:pPr>
        <w:spacing w:after="0" w:line="240" w:lineRule="auto"/>
      </w:pPr>
      <w:r>
        <w:separator/>
      </w:r>
    </w:p>
  </w:footnote>
  <w:footnote w:type="continuationSeparator" w:id="0">
    <w:p w:rsidR="00AC6C18" w:rsidRDefault="00AC6C18" w:rsidP="00F94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7"/>
    <w:rsid w:val="000A615D"/>
    <w:rsid w:val="007F6B17"/>
    <w:rsid w:val="009F1DE7"/>
    <w:rsid w:val="00AC6C18"/>
    <w:rsid w:val="00E33289"/>
    <w:rsid w:val="00F9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E435"/>
  <w15:docId w15:val="{5BA96ED4-1D31-47F5-BC65-26529077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4" w:line="26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">
    <w:next w:val="Kiemels2"/>
    <w:uiPriority w:val="22"/>
    <w:qFormat/>
    <w:rsid w:val="000A615D"/>
    <w:pPr>
      <w:spacing w:after="4" w:line="26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styleId="Kiemels2">
    <w:name w:val="Strong"/>
    <w:basedOn w:val="Bekezdsalapbettpusa"/>
    <w:uiPriority w:val="22"/>
    <w:qFormat/>
    <w:rsid w:val="000A615D"/>
    <w:rPr>
      <w:b/>
      <w:bCs/>
    </w:rPr>
  </w:style>
  <w:style w:type="paragraph" w:styleId="Listaszerbekezds">
    <w:name w:val="List Paragraph"/>
    <w:basedOn w:val="Norml"/>
    <w:uiPriority w:val="34"/>
    <w:qFormat/>
    <w:rsid w:val="007F6B17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F94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940B0"/>
    <w:rPr>
      <w:rFonts w:ascii="Times New Roman" w:eastAsia="Times New Roman" w:hAnsi="Times New Roman" w:cs="Times New Roman"/>
      <w:color w:val="000000"/>
      <w:sz w:val="24"/>
    </w:rPr>
  </w:style>
  <w:style w:type="paragraph" w:styleId="llb">
    <w:name w:val="footer"/>
    <w:basedOn w:val="Norml"/>
    <w:link w:val="llbChar"/>
    <w:uiPriority w:val="99"/>
    <w:unhideWhenUsed/>
    <w:rsid w:val="00F94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940B0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262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MINTA MEGRENDELŐLAP</dc:title>
  <dc:subject/>
  <dc:creator>Adrienn</dc:creator>
  <cp:keywords/>
  <cp:lastModifiedBy>Baginyi Tamás</cp:lastModifiedBy>
  <cp:revision>5</cp:revision>
  <dcterms:created xsi:type="dcterms:W3CDTF">2025-05-01T13:40:00Z</dcterms:created>
  <dcterms:modified xsi:type="dcterms:W3CDTF">2025-05-01T17:48:00Z</dcterms:modified>
</cp:coreProperties>
</file>